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6" w:space="1" w:color="000000"/>
        </w:pBdr>
        <w:rPr/>
      </w:pPr>
      <w:r>
        <w:rPr/>
        <w:t>24-07-2022, Hooglandse kerk, Leiden (LBG)</w:t>
      </w:r>
    </w:p>
    <w:p>
      <w:pPr>
        <w:pStyle w:val="Item"/>
        <w:rPr/>
      </w:pPr>
      <w:r>
        <w:rPr/>
        <w:t xml:space="preserve">Orgelspel: </w:t>
      </w:r>
      <w:r>
        <w:rPr>
          <w:b w:val="false"/>
          <w:bCs w:val="false"/>
          <w:lang w:val="en-US"/>
        </w:rPr>
        <w:t>Preludium BWV 548 - Joh. Seb. Bach (1685-1750)</w:t>
      </w:r>
    </w:p>
    <w:p>
      <w:pPr>
        <w:pStyle w:val="Item"/>
        <w:rPr/>
      </w:pPr>
      <w:r>
        <w:rPr/>
        <w:t>Ontsteken van de kaarsen</w:t>
      </w:r>
    </w:p>
    <w:p>
      <w:pPr>
        <w:pStyle w:val="Item"/>
        <w:rPr/>
      </w:pPr>
      <w:r>
        <w:rPr/>
        <w:t>Begroeting door de ouderling van dienst</w:t>
      </w:r>
    </w:p>
    <w:p>
      <w:pPr>
        <w:pStyle w:val="Kop"/>
        <w:rPr/>
      </w:pPr>
      <w:r>
        <w:rPr/>
        <w:t>Voorbereiding</w:t>
      </w:r>
    </w:p>
    <w:p>
      <w:pPr>
        <w:pStyle w:val="Item"/>
        <w:rPr/>
      </w:pPr>
      <w:r>
        <w:rPr/>
        <w:t xml:space="preserve">Aanvangslied </w:t>
      </w:r>
      <w:r>
        <w:rPr>
          <w:b w:val="false"/>
          <w:bCs w:val="false"/>
        </w:rPr>
        <w:t>(staande)</w:t>
      </w:r>
      <w:r>
        <w:rPr/>
        <w:t>: Psalm 103 : 1 + 4</w:t>
      </w:r>
    </w:p>
    <w:p>
      <w:pPr>
        <w:pStyle w:val="Item"/>
        <w:rPr/>
      </w:pPr>
      <w:r>
        <w:rPr/>
        <w:t>Stilte</w:t>
      </w:r>
    </w:p>
    <w:p>
      <w:pPr>
        <w:pStyle w:val="Item"/>
        <w:rPr/>
      </w:pPr>
      <w:r>
        <w:rPr/>
        <w:t xml:space="preserve">Bemoediging </w:t>
      </w:r>
    </w:p>
    <w:p>
      <w:pPr>
        <w:pStyle w:val="Normal"/>
        <w:rPr/>
      </w:pPr>
      <w:r>
        <w:rPr/>
        <w:t>Vg:</w:t>
        <w:tab/>
        <w:t>Onze hulp is in de naam van de Heer die hemel en aarde gemaakt heeft,</w:t>
      </w:r>
    </w:p>
    <w:p>
      <w:pPr>
        <w:pStyle w:val="Normal"/>
        <w:rPr/>
      </w:pPr>
      <w:r>
        <w:rPr/>
        <w:tab/>
        <w:t>die trouw is tot in eeuwigheid en niet los laat wat zijn hand begon.</w:t>
      </w:r>
    </w:p>
    <w:p>
      <w:pPr>
        <w:pStyle w:val="Item"/>
        <w:rPr/>
      </w:pPr>
      <w:r>
        <w:rPr/>
        <w:t>Vervolg aanvangslied: Psalm 103 : 5</w:t>
      </w:r>
    </w:p>
    <w:p>
      <w:pPr>
        <w:pStyle w:val="Item"/>
        <w:rPr/>
      </w:pPr>
      <w:r>
        <w:rPr/>
        <w:t>Inleiding op de dienst</w:t>
      </w:r>
    </w:p>
    <w:p>
      <w:pPr>
        <w:pStyle w:val="Normal"/>
        <w:rPr/>
      </w:pPr>
      <w:r>
        <w:rPr/>
        <w:t>Zoals ik hier eerder in een soort van tien-jaren-plan een serie kerkdiensten heb gedaan over de tien geboden, zo wil ik vandaag beginnen aan een nieuwe serie, en wel over het “Onze Vader”.</w:t>
      </w:r>
    </w:p>
    <w:p>
      <w:pPr>
        <w:pStyle w:val="Normal"/>
        <w:rPr/>
      </w:pPr>
      <w:r>
        <w:rPr/>
        <w:t>Hoelang die serie gaat worden, en of die ooit af komt, dat zien we nog wel.</w:t>
      </w:r>
    </w:p>
    <w:p>
      <w:pPr>
        <w:pStyle w:val="Normal"/>
        <w:rPr/>
      </w:pPr>
      <w:r>
        <w:rPr/>
        <w:t>Maar in elk geval gaat het vandaag speciaal over de aanhef van dat gebed dat Jezus aan zijn leerlingen geleerd heeft: “Onze Vader in de hemel”.</w:t>
      </w:r>
    </w:p>
    <w:p>
      <w:pPr>
        <w:pStyle w:val="Normal"/>
        <w:rPr/>
      </w:pPr>
      <w:r>
        <w:rPr/>
        <w:t>En daarbij lezen we vandaag een psalm waarin God ook wordt vergeleken met een vader.</w:t>
      </w:r>
    </w:p>
    <w:p>
      <w:pPr>
        <w:pStyle w:val="Normal"/>
        <w:rPr/>
      </w:pPr>
      <w:r>
        <w:rPr/>
        <w:t>Psalm 103. En daarnet hebben we ook al uit deze psalm gezongen:</w:t>
      </w:r>
    </w:p>
    <w:p>
      <w:pPr>
        <w:pStyle w:val="Normal"/>
        <w:ind w:left="708" w:hanging="0"/>
        <w:rPr/>
      </w:pPr>
      <w:r>
        <w:rPr/>
        <w:t>“</w:t>
      </w:r>
      <w:r>
        <w:rPr/>
        <w:t>Zoals een Vader liefdevol zijn armen slaat om zijn kind,</w:t>
      </w:r>
    </w:p>
    <w:p>
      <w:pPr>
        <w:pStyle w:val="Normal"/>
        <w:ind w:left="708" w:hanging="0"/>
        <w:rPr/>
      </w:pPr>
      <w:r>
        <w:rPr/>
        <w:t xml:space="preserve"> </w:t>
      </w:r>
      <w:r>
        <w:rPr/>
        <w:t>omringt ons met erbarmen God onze Vader, want wij zijn van Hem.”</w:t>
      </w:r>
    </w:p>
    <w:p>
      <w:pPr>
        <w:pStyle w:val="Normal"/>
        <w:ind w:left="0" w:hanging="0"/>
        <w:rPr/>
      </w:pPr>
      <w:r>
        <w:rPr/>
        <w:t>En straks zullen we ook nog uit twee andere bewerkingen van deze zelfde psalm zingen.</w:t>
      </w:r>
    </w:p>
    <w:p>
      <w:pPr>
        <w:pStyle w:val="Item"/>
        <w:rPr/>
      </w:pPr>
      <w:r>
        <w:rPr/>
        <w:t xml:space="preserve">Kyriegebed </w:t>
      </w:r>
      <w:r>
        <w:rPr>
          <w:b w:val="false"/>
          <w:bCs w:val="false"/>
        </w:rPr>
        <w:t xml:space="preserve">met gezongen kyrië: </w:t>
      </w:r>
      <w:r>
        <w:rPr>
          <w:b/>
          <w:bCs/>
        </w:rPr>
        <w:t>Lied 301e</w:t>
      </w:r>
    </w:p>
    <w:p>
      <w:pPr>
        <w:pStyle w:val="Normal"/>
        <w:rPr/>
      </w:pPr>
      <w:r>
        <w:rPr/>
        <w:t xml:space="preserve">God in de hemel, als U onze Vader bent, dan zijn wij uw kinderen. </w:t>
      </w:r>
    </w:p>
    <w:p>
      <w:pPr>
        <w:pStyle w:val="Normal"/>
        <w:rPr/>
      </w:pPr>
      <w:r>
        <w:rPr/>
        <w:t xml:space="preserve">Maar zo </w:t>
      </w:r>
      <w:r>
        <w:rPr>
          <w:i/>
          <w:iCs/>
        </w:rPr>
        <w:t>voelen</w:t>
      </w:r>
      <w:r>
        <w:rPr/>
        <w:t xml:space="preserve"> wij ons niet altijd. Soms hebben wij het gevoel dat wij er alleen voor staan. </w:t>
      </w:r>
    </w:p>
    <w:p>
      <w:pPr>
        <w:pStyle w:val="Normal"/>
        <w:rPr/>
      </w:pPr>
      <w:r>
        <w:rPr/>
        <w:t>Dat we alles zelf moeten doen. Dat niemand ons de weg wijst. Alsof we in de steek gelaten zijn.</w:t>
      </w:r>
    </w:p>
    <w:p>
      <w:pPr>
        <w:pStyle w:val="Normal"/>
        <w:rPr/>
      </w:pPr>
      <w:r>
        <w:rPr/>
        <w:t>Zie toch naar ons om. Til ons op uit onze misère.</w:t>
      </w:r>
    </w:p>
    <w:p>
      <w:pPr>
        <w:pStyle w:val="Normal"/>
        <w:rPr/>
      </w:pPr>
      <w:r>
        <w:rPr/>
        <w:t>Sla uw liefdevolle armen om ons heen, zodat we ons veilig en geborgen weten.</w:t>
      </w:r>
    </w:p>
    <w:p>
      <w:pPr>
        <w:pStyle w:val="Normal"/>
        <w:rPr/>
      </w:pPr>
      <w:r>
        <w:rPr>
          <w:i w:val="false"/>
          <w:iCs w:val="false"/>
        </w:rPr>
        <w:t xml:space="preserve">Zo bidden wij: </w:t>
      </w:r>
      <w:r>
        <w:rPr>
          <w:i/>
          <w:iCs/>
        </w:rPr>
        <w:t>Gemeente: Kyrië eleison. (gezongen)</w:t>
      </w:r>
    </w:p>
    <w:p>
      <w:pPr>
        <w:pStyle w:val="Halveregel1"/>
        <w:rPr/>
      </w:pPr>
      <w:r>
        <w:rPr/>
      </w:r>
    </w:p>
    <w:p>
      <w:pPr>
        <w:pStyle w:val="Normal"/>
        <w:rPr/>
      </w:pPr>
      <w:r>
        <w:rPr/>
        <w:t xml:space="preserve">God in de hemel, als U onze Vader bent, dan zijn wij uw kinderen. Maar zo </w:t>
      </w:r>
      <w:r>
        <w:rPr>
          <w:i/>
          <w:iCs/>
        </w:rPr>
        <w:t>gedragen</w:t>
      </w:r>
      <w:r>
        <w:rPr/>
        <w:t xml:space="preserve"> wij ons niet altijd. Wij zouden op U moeten lijken, maar soms is daar maar weinig van te zien.</w:t>
      </w:r>
    </w:p>
    <w:p>
      <w:pPr>
        <w:pStyle w:val="Normal"/>
        <w:rPr/>
      </w:pPr>
      <w:r>
        <w:rPr/>
        <w:t>Wij zijn niet altijd liefdevol, barmhartig, vergevingsgezind.</w:t>
      </w:r>
    </w:p>
    <w:p>
      <w:pPr>
        <w:pStyle w:val="Normal"/>
        <w:rPr/>
      </w:pPr>
      <w:r>
        <w:rPr/>
        <w:t>De wereld om ons heen is soms een puinhoop door wat wij fout doen.</w:t>
      </w:r>
    </w:p>
    <w:p>
      <w:pPr>
        <w:pStyle w:val="Normal"/>
        <w:rPr/>
      </w:pPr>
      <w:r>
        <w:rPr/>
        <w:t>Heb dan toch erbarmen met ons, hemelse Vader, en neem onze schuld van ons.</w:t>
      </w:r>
    </w:p>
    <w:p>
      <w:pPr>
        <w:pStyle w:val="Normal"/>
        <w:rPr/>
      </w:pPr>
      <w:r>
        <w:rPr>
          <w:iCs w:val="false"/>
        </w:rPr>
        <w:t xml:space="preserve">Zo bidden wij: </w:t>
      </w:r>
      <w:r>
        <w:rPr>
          <w:i/>
        </w:rPr>
        <w:t>Gemeente: Kyrië eleison. (gezongen)</w:t>
      </w:r>
    </w:p>
    <w:p>
      <w:pPr>
        <w:pStyle w:val="Halveregel1"/>
        <w:rPr/>
      </w:pPr>
      <w:r>
        <w:rPr/>
      </w:r>
    </w:p>
    <w:p>
      <w:pPr>
        <w:pStyle w:val="Normal"/>
        <w:rPr/>
      </w:pPr>
      <w:r>
        <w:rPr/>
        <w:t xml:space="preserve">God in de hemel, U bent toch niet alleen </w:t>
      </w:r>
      <w:r>
        <w:rPr>
          <w:i/>
          <w:iCs/>
        </w:rPr>
        <w:t>onze</w:t>
      </w:r>
      <w:r>
        <w:rPr/>
        <w:t xml:space="preserve"> Vader, maar ook van andere mensen,</w:t>
      </w:r>
    </w:p>
    <w:p>
      <w:pPr>
        <w:pStyle w:val="Normal"/>
        <w:rPr/>
      </w:pPr>
      <w:r>
        <w:rPr/>
        <w:t>ook van hen die het veel minder goed hebben dan wij,</w:t>
      </w:r>
    </w:p>
    <w:p>
      <w:pPr>
        <w:pStyle w:val="Normal"/>
        <w:rPr/>
      </w:pPr>
      <w:r>
        <w:rPr/>
        <w:t>van de mensen die tevergeefs roepen om hulp, voor wie het lijden uitzichtloos lijkt,</w:t>
      </w:r>
    </w:p>
    <w:p>
      <w:pPr>
        <w:pStyle w:val="Normal"/>
        <w:rPr/>
      </w:pPr>
      <w:r>
        <w:rPr/>
        <w:t>door oorlog, onderdrukking, ziekte, hongersnood, en de opwarming van de aarde.</w:t>
      </w:r>
    </w:p>
    <w:p>
      <w:pPr>
        <w:pStyle w:val="Normal"/>
        <w:rPr/>
      </w:pPr>
      <w:r>
        <w:rPr/>
        <w:t>Help hen die vanuit hun nood roepen tot U.</w:t>
      </w:r>
    </w:p>
    <w:p>
      <w:pPr>
        <w:pStyle w:val="Normal"/>
        <w:rPr/>
      </w:pPr>
      <w:r>
        <w:rPr>
          <w:iCs w:val="false"/>
        </w:rPr>
        <w:t xml:space="preserve">Zo bidden wij: </w:t>
      </w:r>
      <w:r>
        <w:rPr>
          <w:i/>
        </w:rPr>
        <w:t>Gemeente: Kyrië eleison. (gezongen)</w:t>
      </w:r>
    </w:p>
    <w:p>
      <w:pPr>
        <w:pStyle w:val="Item"/>
        <w:rPr>
          <w:b/>
          <w:b/>
          <w:bCs/>
        </w:rPr>
      </w:pPr>
      <w:r>
        <w:rPr>
          <w:b/>
          <w:bCs/>
        </w:rPr>
        <w:t>Woord van genade</w:t>
      </w:r>
    </w:p>
    <w:p>
      <w:pPr>
        <w:pStyle w:val="Normal"/>
        <w:rPr/>
      </w:pPr>
      <w:r>
        <w:rPr/>
        <w:t>Vernieuwing, bevrijding en bemoediging geeft ons de Heer onze God.</w:t>
      </w:r>
    </w:p>
    <w:p>
      <w:pPr>
        <w:pStyle w:val="Normal"/>
        <w:rPr/>
      </w:pPr>
      <w:r>
        <w:rPr/>
        <w:t>Laten wij zijn naam prijzen, want zijn barmhartigheid kent geen einde. Halleluja!</w:t>
      </w:r>
    </w:p>
    <w:p>
      <w:pPr>
        <w:pStyle w:val="Item"/>
        <w:rPr/>
      </w:pPr>
      <w:r>
        <w:rPr/>
        <w:t>Glorialied: Lied 103c : 1 + 2</w:t>
      </w:r>
    </w:p>
    <w:p>
      <w:pPr>
        <w:pStyle w:val="Kop"/>
        <w:rPr/>
      </w:pPr>
      <w:r>
        <w:rPr/>
        <w:t>Dienst van het Woord</w:t>
      </w:r>
    </w:p>
    <w:p>
      <w:pPr>
        <w:pStyle w:val="Item"/>
        <w:rPr/>
      </w:pPr>
      <w:r>
        <w:rPr/>
        <w:t>Groet</w:t>
      </w:r>
    </w:p>
    <w:p>
      <w:pPr>
        <w:pStyle w:val="Normal"/>
        <w:rPr/>
      </w:pPr>
      <w:r>
        <w:rPr/>
        <w:t>Vg:</w:t>
        <w:tab/>
        <w:t>De genade van de Heer zij met u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Gem:</w:t>
        <w:tab/>
        <w:t>zijn genade zij ook met u.</w:t>
      </w:r>
    </w:p>
    <w:p>
      <w:pPr>
        <w:pStyle w:val="Item"/>
        <w:rPr/>
      </w:pPr>
      <w:r>
        <w:rPr/>
        <w:t>Moment met de kinderen</w:t>
      </w:r>
    </w:p>
    <w:p>
      <w:pPr>
        <w:pStyle w:val="ListParagraph"/>
        <w:numPr>
          <w:ilvl w:val="0"/>
          <w:numId w:val="1"/>
        </w:numPr>
        <w:ind w:left="720" w:right="0" w:hanging="360"/>
        <w:rPr/>
      </w:pPr>
      <w:r>
        <w:rPr/>
        <w:t>Als iemand jullie vraagt: wat doen de mensen op zondag in de kerk, wat antwoorden jullie dan?</w:t>
      </w:r>
    </w:p>
    <w:p>
      <w:pPr>
        <w:pStyle w:val="ListParagraph"/>
        <w:numPr>
          <w:ilvl w:val="0"/>
          <w:numId w:val="1"/>
        </w:numPr>
        <w:ind w:left="720" w:right="0" w:hanging="360"/>
        <w:rPr/>
      </w:pPr>
      <w:r>
        <w:rPr/>
        <w:t xml:space="preserve">Bidden, </w:t>
      </w:r>
      <w:r>
        <w:rPr/>
        <w:t>wat is dat eigenlijk?</w:t>
      </w:r>
    </w:p>
    <w:p>
      <w:pPr>
        <w:pStyle w:val="ListParagraph"/>
        <w:numPr>
          <w:ilvl w:val="0"/>
          <w:numId w:val="1"/>
        </w:numPr>
        <w:ind w:left="720" w:right="0" w:hanging="360"/>
        <w:rPr/>
      </w:pPr>
      <w:r>
        <w:rPr/>
        <w:t>Moet je altijd dezelfde woorden gebruiken?</w:t>
      </w:r>
    </w:p>
    <w:p>
      <w:pPr>
        <w:pStyle w:val="Item"/>
        <w:rPr/>
      </w:pPr>
      <w:r>
        <w:rPr/>
        <w:t>Gebed</w:t>
      </w:r>
    </w:p>
    <w:p>
      <w:pPr>
        <w:pStyle w:val="Normal"/>
        <w:rPr/>
      </w:pPr>
      <w:r>
        <w:rPr/>
        <w:t>Eeuwige God, nu wij uw Woord open slaan om daaruit te lezen:</w:t>
      </w:r>
    </w:p>
    <w:p>
      <w:pPr>
        <w:pStyle w:val="Normal"/>
        <w:rPr/>
      </w:pPr>
      <w:r>
        <w:rPr/>
        <w:t>geef dat wij uw Woord verstaan, dat het ons troost en bemoedigt</w:t>
      </w:r>
    </w:p>
    <w:p>
      <w:pPr>
        <w:pStyle w:val="Normal"/>
        <w:rPr/>
      </w:pPr>
      <w:r>
        <w:rPr/>
        <w:t>en dat het ons leidt op de weg der waarheid, uw toekomst tegemoet. Amen.</w:t>
      </w:r>
    </w:p>
    <w:p>
      <w:pPr>
        <w:pStyle w:val="Item"/>
        <w:rPr/>
      </w:pPr>
      <w:r>
        <w:rPr/>
        <w:t>Lezing: Psalm 103</w:t>
      </w:r>
    </w:p>
    <w:p>
      <w:pPr>
        <w:pStyle w:val="Item"/>
        <w:rPr/>
      </w:pPr>
      <w:r>
        <w:rPr/>
        <w:t>Zingen: Lied 103a : 3 + 4</w:t>
      </w:r>
    </w:p>
    <w:p>
      <w:pPr>
        <w:pStyle w:val="Item"/>
        <w:rPr/>
      </w:pPr>
      <w:r>
        <w:rPr/>
        <w:t>Lezing: Matteüs 6 : 5 – 14</w:t>
      </w:r>
    </w:p>
    <w:p>
      <w:pPr>
        <w:pStyle w:val="Item"/>
        <w:rPr/>
      </w:pPr>
      <w:r>
        <w:rPr/>
        <w:t>Zingen: Lied 370</w:t>
      </w:r>
    </w:p>
    <w:p>
      <w:pPr>
        <w:pStyle w:val="Item"/>
        <w:rPr/>
      </w:pPr>
      <w:r>
        <w:rPr/>
        <w:t>Preek</w:t>
      </w:r>
    </w:p>
    <w:p>
      <w:pPr>
        <w:pStyle w:val="Normal"/>
        <w:rPr/>
      </w:pPr>
      <w:r>
        <w:rPr/>
        <w:t>Bidden. Wat is dat? Hoe doe je dat? Waarom doen mensen dat?</w:t>
      </w:r>
    </w:p>
    <w:p>
      <w:pPr>
        <w:pStyle w:val="Normal"/>
        <w:rPr/>
      </w:pPr>
      <w:r>
        <w:rPr/>
        <w:t>En waarom bidden andere mensen niet, of heel anders dan wij?</w:t>
      </w:r>
    </w:p>
    <w:p>
      <w:pPr>
        <w:pStyle w:val="Normal"/>
        <w:rPr/>
      </w:pPr>
      <w:r>
        <w:rPr/>
        <w:t>Als het over bidden gaat, dan komen er meteen een heleboel vragen op ons af.</w:t>
      </w:r>
    </w:p>
    <w:p>
      <w:pPr>
        <w:pStyle w:val="Normal"/>
        <w:rPr/>
      </w:pPr>
      <w:r>
        <w:rPr/>
        <w:t>Vragen waarop mensen heel verschillende antwoorden geven.</w:t>
      </w:r>
    </w:p>
    <w:p>
      <w:pPr>
        <w:pStyle w:val="Halveregel1"/>
        <w:rPr/>
      </w:pPr>
      <w:r>
        <w:rPr/>
      </w:r>
    </w:p>
    <w:p>
      <w:pPr>
        <w:pStyle w:val="Normal"/>
        <w:rPr/>
      </w:pPr>
      <w:r>
        <w:rPr/>
        <w:t>En ook zullen heel wat mensen bij zichzelf denken:</w:t>
      </w:r>
    </w:p>
    <w:p>
      <w:pPr>
        <w:pStyle w:val="Normal"/>
        <w:rPr/>
      </w:pPr>
      <w:r>
        <w:rPr/>
        <w:t>vroeger, ja toen wist ik het wel ongeveer, toen sprak het eigenlijk vanzelf,</w:t>
      </w:r>
    </w:p>
    <w:p>
      <w:pPr>
        <w:pStyle w:val="Normal"/>
        <w:rPr/>
      </w:pPr>
      <w:r>
        <w:rPr/>
        <w:t>maar nu heb ik alleen nog maar twijfels, en bidden vind ik steeds moeilijker.</w:t>
      </w:r>
    </w:p>
    <w:p>
      <w:pPr>
        <w:pStyle w:val="Halveregel1"/>
        <w:rPr/>
      </w:pPr>
      <w:r>
        <w:rPr/>
      </w:r>
    </w:p>
    <w:p>
      <w:pPr>
        <w:pStyle w:val="Normal"/>
        <w:rPr/>
      </w:pPr>
      <w:r>
        <w:rPr/>
        <w:t>De samenleving verandert, en wij veranderen ook, of we willen of niet.</w:t>
      </w:r>
    </w:p>
    <w:p>
      <w:pPr>
        <w:pStyle w:val="Normal"/>
        <w:rPr/>
      </w:pPr>
      <w:r>
        <w:rPr/>
        <w:t>We zien dat andere mensen er heel andere gewoonten op na houden dan wij gewend zijn,</w:t>
      </w:r>
    </w:p>
    <w:p>
      <w:pPr>
        <w:pStyle w:val="Normal"/>
        <w:rPr/>
      </w:pPr>
      <w:r>
        <w:rPr/>
        <w:t xml:space="preserve">ook als het om bidden gaat. </w:t>
      </w:r>
    </w:p>
    <w:p>
      <w:pPr>
        <w:pStyle w:val="Normal"/>
        <w:rPr/>
      </w:pPr>
      <w:r>
        <w:rPr/>
        <w:t xml:space="preserve">En soms nemen we wat van die gewoonten over, als we daar een goed gevoel bij hebben, </w:t>
      </w:r>
    </w:p>
    <w:p>
      <w:pPr>
        <w:pStyle w:val="Normal"/>
        <w:rPr/>
      </w:pPr>
      <w:r>
        <w:rPr/>
        <w:t>als we denken: ja, zo kan het ook, misschien is het zo zelfs beter.</w:t>
      </w:r>
    </w:p>
    <w:p>
      <w:pPr>
        <w:pStyle w:val="Halveregel1"/>
        <w:rPr/>
      </w:pPr>
      <w:r>
        <w:rPr/>
      </w:r>
    </w:p>
    <w:p>
      <w:pPr>
        <w:pStyle w:val="Normal"/>
        <w:rPr/>
      </w:pPr>
      <w:r>
        <w:rPr/>
        <w:t>Maar hoe dan ook: we hebben geleerd om respectvol om te gaan met gewoonten en meningen van andere mensen. En dat geldt zeker ook voor de manier waarop die mensen bidden.</w:t>
      </w:r>
    </w:p>
    <w:p>
      <w:pPr>
        <w:pStyle w:val="Normal"/>
        <w:rPr/>
      </w:pPr>
      <w:r>
        <w:rPr/>
        <w:t>Want bidden, dat is wel ongeveer het belangrijkste van iemands geloof.</w:t>
      </w:r>
    </w:p>
    <w:p>
      <w:pPr>
        <w:pStyle w:val="Normal"/>
        <w:rPr/>
      </w:pPr>
      <w:r>
        <w:rPr/>
        <w:t>Hoe iemand bidt, dat raakt iemands identiteit, wie iemand is in het diepst van zijn wezen.</w:t>
      </w:r>
    </w:p>
    <w:p>
      <w:pPr>
        <w:pStyle w:val="Normal"/>
        <w:rPr/>
      </w:pPr>
      <w:r>
        <w:rPr/>
        <w:t>Als je daar kritiek op hebt, dan voelt dat alsof je die hele mens afwijst.</w:t>
      </w:r>
    </w:p>
    <w:p>
      <w:pPr>
        <w:pStyle w:val="Normal"/>
        <w:rPr/>
      </w:pPr>
      <w:r>
        <w:rPr/>
        <w:t>Alsof die niet mag zijn wie die is.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Toch lazen we zojuist in het evangelie naar Matteüs dat Jezus wel degelijk kritiek had op het bidden van sommige mensen. Blijkbaar kun je toch verkeerd bidden.</w:t>
      </w:r>
    </w:p>
    <w:p>
      <w:pPr>
        <w:pStyle w:val="Normal"/>
        <w:rPr/>
      </w:pPr>
      <w:r>
        <w:rPr/>
        <w:t>We lazen dat we niet moeten bidden zoals de huichelaars, die graag in de synagoge en op elke straathoek staan te bidden, zodat iedereen het ziet.</w:t>
      </w:r>
    </w:p>
    <w:p>
      <w:pPr>
        <w:pStyle w:val="Normal"/>
        <w:rPr/>
      </w:pPr>
      <w:r>
        <w:rPr/>
        <w:t>En dat we niet moeten bidden zoals de heidenen, die eindeloos voort prevelen, omdat ze denken dat ze door een overvloed aan woorden verhoord zullen worden.</w:t>
      </w:r>
    </w:p>
    <w:p>
      <w:pPr>
        <w:pStyle w:val="Halveregel1"/>
        <w:rPr/>
      </w:pPr>
      <w:r>
        <w:rPr/>
      </w:r>
    </w:p>
    <w:p>
      <w:pPr>
        <w:pStyle w:val="Normal"/>
        <w:rPr/>
      </w:pPr>
      <w:r>
        <w:rPr/>
        <w:t>Ja, Jezus had kritiek op hun manier van bidden.</w:t>
      </w:r>
    </w:p>
    <w:p>
      <w:pPr>
        <w:pStyle w:val="Normal"/>
        <w:rPr/>
      </w:pPr>
      <w:r>
        <w:rPr/>
        <w:t>Maar dat was omdat het juist niet in overeenstemming was met wie ze werkelijk waren.</w:t>
      </w:r>
    </w:p>
    <w:p>
      <w:pPr>
        <w:pStyle w:val="Normal"/>
        <w:rPr/>
      </w:pPr>
      <w:r>
        <w:rPr/>
        <w:t>Hun woorden klopten niet met hun daden.</w:t>
      </w:r>
    </w:p>
    <w:p>
      <w:pPr>
        <w:pStyle w:val="Normal"/>
        <w:rPr/>
      </w:pPr>
      <w:r>
        <w:rPr/>
        <w:t>Hun religie leek los te staan van hun dagelijkse leven.</w:t>
      </w:r>
    </w:p>
    <w:p>
      <w:pPr>
        <w:pStyle w:val="Halveregel1"/>
        <w:rPr/>
      </w:pPr>
      <w:r>
        <w:rPr/>
      </w:r>
    </w:p>
    <w:p>
      <w:pPr>
        <w:pStyle w:val="Normal"/>
        <w:rPr/>
      </w:pPr>
      <w:r>
        <w:rPr/>
        <w:t>Wat voor mensen waren dat, die Jezus bedoelde?</w:t>
      </w:r>
    </w:p>
    <w:p>
      <w:pPr>
        <w:pStyle w:val="Normal"/>
        <w:rPr/>
      </w:pPr>
      <w:r>
        <w:rPr/>
        <w:t>De leerlingen van Jezus begrepen het waarschijnlijk direct.</w:t>
      </w:r>
    </w:p>
    <w:p>
      <w:pPr>
        <w:pStyle w:val="Normal"/>
        <w:rPr/>
      </w:pPr>
      <w:r>
        <w:rPr/>
        <w:t>En wij zijn misschien al gauw geneigd om het in te vullen met wat we om ons heen zien.</w:t>
      </w:r>
    </w:p>
    <w:p>
      <w:pPr>
        <w:pStyle w:val="Normal"/>
        <w:rPr/>
      </w:pPr>
      <w:r>
        <w:rPr/>
        <w:t>Maar dat is niet de bedoeling, dat we andere mensen veroordelen.</w:t>
      </w:r>
    </w:p>
    <w:p>
      <w:pPr>
        <w:pStyle w:val="Normal"/>
        <w:rPr/>
      </w:pPr>
      <w:r>
        <w:rPr/>
        <w:t>Het gaat er niet om dat we mensen aanwijzen: kijk, daar heb je weer iemand die het fout doet.</w:t>
      </w:r>
    </w:p>
    <w:p>
      <w:pPr>
        <w:pStyle w:val="Normal"/>
        <w:rPr/>
      </w:pPr>
      <w:r>
        <w:rPr/>
        <w:t>Nee, het gaat erom dat we naar onszelf kijken.</w:t>
      </w:r>
    </w:p>
    <w:p>
      <w:pPr>
        <w:pStyle w:val="Normal"/>
        <w:rPr/>
      </w:pPr>
      <w:r>
        <w:rPr/>
        <w:t>Jezus houdt ons een spiegel voor, zodat we ons afvragen:</w:t>
      </w:r>
    </w:p>
    <w:p>
      <w:pPr>
        <w:pStyle w:val="Normal"/>
        <w:rPr/>
      </w:pPr>
      <w:r>
        <w:rPr/>
        <w:t>‘</w:t>
      </w:r>
      <w:r>
        <w:rPr/>
        <w:t>Dat bidden van ons, doen we dat wel goed? En wat stelt het eigenlijk voor?’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Oké, nu weten we wat over hoe het </w:t>
      </w:r>
      <w:r>
        <w:rPr>
          <w:i/>
          <w:iCs/>
        </w:rPr>
        <w:t>niet</w:t>
      </w:r>
      <w:r>
        <w:rPr>
          <w:i w:val="false"/>
          <w:iCs w:val="false"/>
        </w:rPr>
        <w:t xml:space="preserve"> moet, </w:t>
      </w:r>
      <w:r>
        <w:rPr/>
        <w:t xml:space="preserve">maar hoe moet het dan </w:t>
      </w:r>
      <w:r>
        <w:rPr>
          <w:i/>
          <w:iCs/>
        </w:rPr>
        <w:t>wel</w:t>
      </w:r>
      <w:r>
        <w:rPr>
          <w:i w:val="false"/>
          <w:iCs w:val="false"/>
        </w:rPr>
        <w:t>?</w:t>
      </w:r>
    </w:p>
    <w:p>
      <w:pPr>
        <w:pStyle w:val="Normal"/>
        <w:rPr/>
      </w:pPr>
      <w:r>
        <w:rPr>
          <w:i w:val="false"/>
          <w:iCs w:val="false"/>
        </w:rPr>
        <w:t>‘</w:t>
      </w:r>
      <w:r>
        <w:rPr>
          <w:i w:val="false"/>
          <w:iCs w:val="false"/>
        </w:rPr>
        <w:t>Bid daarom als volgt’ lazen we, en dan volgden die bekende woorden van het ‘Onze Vader’.</w:t>
      </w:r>
    </w:p>
    <w:p>
      <w:pPr>
        <w:pStyle w:val="Normal"/>
        <w:rPr/>
      </w:pPr>
      <w:r>
        <w:rPr>
          <w:i w:val="false"/>
          <w:iCs w:val="false"/>
        </w:rPr>
        <w:t>Maar betekent dat dan dat we het altijd precies zo moeten doen?</w:t>
      </w:r>
    </w:p>
    <w:p>
      <w:pPr>
        <w:pStyle w:val="Normal"/>
        <w:rPr/>
      </w:pPr>
      <w:r>
        <w:rPr>
          <w:i w:val="false"/>
          <w:iCs w:val="false"/>
        </w:rPr>
        <w:t>Dat we altijd deze woorden moeten gebruiken?</w:t>
      </w:r>
    </w:p>
    <w:p>
      <w:pPr>
        <w:pStyle w:val="Halveregel1"/>
        <w:rPr/>
      </w:pPr>
      <w:r>
        <w:rPr/>
      </w:r>
    </w:p>
    <w:p>
      <w:pPr>
        <w:pStyle w:val="Normal"/>
        <w:rPr/>
      </w:pPr>
      <w:r>
        <w:rPr>
          <w:i w:val="false"/>
          <w:iCs w:val="false"/>
        </w:rPr>
        <w:t>Onze praktijk is in elk geval wel anders.</w:t>
      </w:r>
    </w:p>
    <w:p>
      <w:pPr>
        <w:pStyle w:val="Normal"/>
        <w:rPr/>
      </w:pPr>
      <w:r>
        <w:rPr>
          <w:i w:val="false"/>
          <w:iCs w:val="false"/>
        </w:rPr>
        <w:t>Soms bidden wij het ‘Onze Vader’, maar heel vaak gebruiken we andere woorden.</w:t>
      </w:r>
    </w:p>
    <w:p>
      <w:pPr>
        <w:pStyle w:val="Normal"/>
        <w:rPr/>
      </w:pPr>
      <w:r>
        <w:rPr>
          <w:i w:val="false"/>
          <w:iCs w:val="false"/>
        </w:rPr>
        <w:t>Of misschien soms helemaal geen woorden.</w:t>
      </w:r>
    </w:p>
    <w:p>
      <w:pPr>
        <w:pStyle w:val="Normal"/>
        <w:rPr/>
      </w:pPr>
      <w:r>
        <w:rPr>
          <w:i w:val="false"/>
          <w:iCs w:val="false"/>
        </w:rPr>
        <w:t>Want sommige dingen zijn niet in woorden te vatten. Dan zijn we alleen maar stil.</w:t>
      </w:r>
    </w:p>
    <w:p>
      <w:pPr>
        <w:pStyle w:val="Normal"/>
        <w:rPr/>
      </w:pPr>
      <w:r>
        <w:rPr>
          <w:i w:val="false"/>
          <w:iCs w:val="false"/>
        </w:rPr>
        <w:t>God begrijpt ons toch ook wel zonder dat we het Hem uitleggen.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Nee, het zal niet de bedoeling zijn dat we altijd precies die woorden van Jezus herhalen.</w:t>
      </w:r>
    </w:p>
    <w:p>
      <w:pPr>
        <w:pStyle w:val="Normal"/>
        <w:rPr/>
      </w:pPr>
      <w:r>
        <w:rPr/>
        <w:t>Want in het evangelie naar Lucas zijn die woorden toch net wat anders dan in het evangelie naar Matteüs.</w:t>
      </w:r>
    </w:p>
    <w:p>
      <w:pPr>
        <w:pStyle w:val="Normal"/>
        <w:rPr/>
      </w:pPr>
      <w:r>
        <w:rPr/>
        <w:t>En bovendien stuiten we op de vraag welke vertaling we dan moeten gebruiken.</w:t>
      </w:r>
    </w:p>
    <w:p>
      <w:pPr>
        <w:pStyle w:val="Halveregel1"/>
        <w:rPr/>
      </w:pPr>
      <w:r>
        <w:rPr/>
      </w:r>
    </w:p>
    <w:p>
      <w:pPr>
        <w:pStyle w:val="Normal"/>
        <w:rPr/>
      </w:pPr>
      <w:r>
        <w:rPr/>
        <w:t>We zijn hier in de Binnenstadsgemeente gewend om de oude vertaling te volgen, de NBG-vertaling van 1951, die hier vrijwel gelijk is aan de nog veel oudere Statenvertaling.</w:t>
      </w:r>
    </w:p>
    <w:p>
      <w:pPr>
        <w:pStyle w:val="Normal"/>
        <w:rPr/>
      </w:pPr>
      <w:r>
        <w:rPr/>
        <w:t xml:space="preserve">Maar er komt natuurlijk ooit een moment dat we de overstap moeten maken naar de nieuwste vertaling. </w:t>
      </w:r>
    </w:p>
    <w:p>
      <w:pPr>
        <w:pStyle w:val="Normal"/>
        <w:rPr/>
      </w:pPr>
      <w:r>
        <w:rPr/>
        <w:t>Want een volgende generatie is niet meer vertrouwd met die antiek klinkende woorden.</w:t>
      </w:r>
    </w:p>
    <w:p>
      <w:pPr>
        <w:pStyle w:val="Normal"/>
        <w:rPr/>
      </w:pPr>
      <w:r>
        <w:rPr/>
        <w:t>Zoals dat woordje ‘zijt’ in de eerste regel.</w:t>
      </w:r>
    </w:p>
    <w:p>
      <w:pPr>
        <w:pStyle w:val="Normal"/>
        <w:rPr/>
      </w:pPr>
      <w:r>
        <w:rPr/>
        <w:t>En die aanvoegende wijs in de volgende regels: worde, kome, geschiede.</w:t>
      </w:r>
    </w:p>
    <w:p>
      <w:pPr>
        <w:pStyle w:val="Halveregel1"/>
        <w:rPr/>
      </w:pPr>
      <w:r>
        <w:rPr/>
      </w:r>
    </w:p>
    <w:p>
      <w:pPr>
        <w:pStyle w:val="Normal"/>
        <w:rPr/>
      </w:pPr>
      <w:r>
        <w:rPr/>
        <w:t>Maar als we die overstap maken naar de nieuwste vertaling, dan zal dat niet gaan zonder oefening. We zullen allemaal de nieuwe tekst uit ons hoofd moeten leren.</w:t>
      </w:r>
    </w:p>
    <w:p>
      <w:pPr>
        <w:pStyle w:val="Normal"/>
        <w:rPr/>
      </w:pPr>
      <w:r>
        <w:rPr/>
        <w:t>Maar bovendien: we zullen samen moeten wennen aan een ander ritme, een andere cadans.</w:t>
      </w:r>
    </w:p>
    <w:p>
      <w:pPr>
        <w:pStyle w:val="Normal"/>
        <w:rPr/>
      </w:pPr>
      <w:r>
        <w:rPr/>
        <w:t>Tenminste: als we niet willen dat het gaat klinken als een onverstaanbaar door elkaar gebrabbel.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Het gaat dus niet om de exacte woorden, maar om wat we ermee willen zeggen.</w:t>
      </w:r>
    </w:p>
    <w:p>
      <w:pPr>
        <w:pStyle w:val="Normal"/>
        <w:rPr/>
      </w:pPr>
      <w:r>
        <w:rPr/>
        <w:t>En daar hebben we niet zoveel woorden voor nodig.</w:t>
      </w:r>
    </w:p>
    <w:p>
      <w:pPr>
        <w:pStyle w:val="Normal"/>
        <w:rPr/>
      </w:pPr>
      <w:r>
        <w:rPr/>
        <w:t>We hoeven inderdaad God niets uit te leggen.</w:t>
      </w:r>
    </w:p>
    <w:p>
      <w:pPr>
        <w:pStyle w:val="Normal"/>
        <w:rPr/>
      </w:pPr>
      <w:r>
        <w:rPr/>
        <w:t>Eigenlijk zeggen we het net zo veel tegen onszelf als tegen God.</w:t>
      </w:r>
    </w:p>
    <w:p>
      <w:pPr>
        <w:pStyle w:val="Normal"/>
        <w:rPr/>
      </w:pPr>
      <w:r>
        <w:rPr/>
        <w:t xml:space="preserve">Het maakt ons weer duidelijk wat ons voor ogen moet staan, waar we voor leven: </w:t>
      </w:r>
    </w:p>
    <w:p>
      <w:pPr>
        <w:pStyle w:val="Normal"/>
        <w:rPr/>
      </w:pPr>
      <w:r>
        <w:rPr/>
        <w:t>namelijk Gods Koninkrijk, waarin zijn wil geschiedt.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Maar dat is het niet alleen. Als we alleen tot onszelf bidden, maken we onszelf tot god.</w:t>
      </w:r>
    </w:p>
    <w:p>
      <w:pPr>
        <w:pStyle w:val="Normal"/>
        <w:rPr/>
      </w:pPr>
      <w:r>
        <w:rPr/>
        <w:t>We bidden wel degelijk tot iemand buiten onszelf.</w:t>
      </w:r>
    </w:p>
    <w:p>
      <w:pPr>
        <w:pStyle w:val="Normal"/>
        <w:rPr/>
      </w:pPr>
      <w:r>
        <w:rPr/>
        <w:t>Iemand die we ‘God’ noemen, of ‘Heer’, of ‘Onze Vader in de hemel’.</w:t>
      </w:r>
    </w:p>
    <w:p>
      <w:pPr>
        <w:pStyle w:val="Normal"/>
        <w:rPr/>
      </w:pPr>
      <w:r>
        <w:rPr/>
        <w:t>Maar in elk geval: ‘Iemand’. Niet: ‘Iets”.</w:t>
      </w:r>
    </w:p>
    <w:p>
      <w:pPr>
        <w:pStyle w:val="Normal"/>
        <w:rPr/>
      </w:pPr>
      <w:r>
        <w:rPr/>
        <w:t>We bidden niet tegen een muur. Of de zon. Of de blauwe lucht.</w:t>
      </w:r>
    </w:p>
    <w:p>
      <w:pPr>
        <w:pStyle w:val="Halveregel1"/>
        <w:rPr/>
      </w:pPr>
      <w:r>
        <w:rPr/>
      </w:r>
    </w:p>
    <w:p>
      <w:pPr>
        <w:pStyle w:val="Normal"/>
        <w:rPr/>
      </w:pPr>
      <w:r>
        <w:rPr/>
        <w:t>God is geen ding en natuurlijk ook geen dier. En ook geen mens.</w:t>
      </w:r>
    </w:p>
    <w:p>
      <w:pPr>
        <w:pStyle w:val="Normal"/>
        <w:rPr/>
      </w:pPr>
      <w:r>
        <w:rPr/>
        <w:t>Maar Hij wordt ons in de Bijbel wel voorgesteld als een mens. Een persoon. Iemand.</w:t>
      </w:r>
    </w:p>
    <w:p>
      <w:pPr>
        <w:pStyle w:val="Normal"/>
        <w:rPr/>
      </w:pPr>
      <w:r>
        <w:rPr/>
        <w:t>Met een hoofd, armen, voeten.</w:t>
      </w:r>
    </w:p>
    <w:p>
      <w:pPr>
        <w:pStyle w:val="Normal"/>
        <w:rPr/>
      </w:pPr>
      <w:r>
        <w:rPr/>
        <w:t>Hij kan zien. Hij kan horen. Hij kan spreken.</w:t>
      </w:r>
    </w:p>
    <w:p>
      <w:pPr>
        <w:pStyle w:val="Normal"/>
        <w:rPr/>
      </w:pPr>
      <w:r>
        <w:rPr/>
        <w:t>We hebben die woorden nodig. Zonder die beeldspraak kunnen wij niet over God denken.</w:t>
      </w:r>
    </w:p>
    <w:p>
      <w:pPr>
        <w:pStyle w:val="Normal"/>
        <w:rPr/>
      </w:pPr>
      <w:r>
        <w:rPr/>
        <w:t>En kunnen we dus ook niet bidden.</w:t>
      </w:r>
    </w:p>
    <w:p>
      <w:pPr>
        <w:pStyle w:val="Halveregel1"/>
        <w:rPr/>
      </w:pPr>
      <w:r>
        <w:rPr/>
      </w:r>
    </w:p>
    <w:p>
      <w:pPr>
        <w:pStyle w:val="Normal"/>
        <w:rPr/>
      </w:pPr>
      <w:r>
        <w:rPr/>
        <w:t>Ons gebed heeft bij wijze van spreken een adres nodig. Een ontvanger.</w:t>
      </w:r>
    </w:p>
    <w:p>
      <w:pPr>
        <w:pStyle w:val="Normal"/>
        <w:rPr/>
      </w:pPr>
      <w:r>
        <w:rPr/>
        <w:t>Iemand tot wie wij ons kunnen richten.</w:t>
      </w:r>
    </w:p>
    <w:p>
      <w:pPr>
        <w:pStyle w:val="Normal"/>
        <w:rPr/>
      </w:pPr>
      <w:r>
        <w:rPr/>
        <w:t>Iemand die groter is dan wij, groter dan al het aardse.</w:t>
      </w:r>
    </w:p>
    <w:p>
      <w:pPr>
        <w:pStyle w:val="Normal"/>
        <w:rPr/>
      </w:pPr>
      <w:r>
        <w:rPr/>
        <w:t>En die we dan noemen: ‘Onze Vader in de hemel’.</w:t>
      </w:r>
    </w:p>
    <w:p>
      <w:pPr>
        <w:pStyle w:val="Normal"/>
        <w:rPr/>
      </w:pPr>
      <w:r>
        <w:rPr/>
        <w:t>Met drie belangrijke woorden: ‘Onze’, ‘Vader’ en ‘hemel’.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Ja, ook dat eerste woordje is belangrijk. Misschien wel het allerbelangrijkste.</w:t>
      </w:r>
    </w:p>
    <w:p>
      <w:pPr>
        <w:pStyle w:val="Normal"/>
        <w:rPr/>
      </w:pPr>
      <w:r>
        <w:rPr/>
        <w:t>Dat we niet bidden: ‘Mijn Vader’ maar: ‘Onze Vader”. In het meervoud.</w:t>
      </w:r>
    </w:p>
    <w:p>
      <w:pPr>
        <w:pStyle w:val="Normal"/>
        <w:rPr/>
      </w:pPr>
      <w:r>
        <w:rPr/>
        <w:t>Het gaat in het gebed niet om onze individuele band met God.</w:t>
      </w:r>
    </w:p>
    <w:p>
      <w:pPr>
        <w:pStyle w:val="Normal"/>
        <w:rPr/>
      </w:pPr>
      <w:r>
        <w:rPr/>
        <w:t>We kunnen God niet claimen voor onszelf. Zelfs niet even. Altijd zijn er ook die anderen.</w:t>
      </w:r>
    </w:p>
    <w:p>
      <w:pPr>
        <w:pStyle w:val="Halveregel1"/>
        <w:rPr/>
      </w:pPr>
      <w:r>
        <w:rPr/>
      </w:r>
    </w:p>
    <w:p>
      <w:pPr>
        <w:pStyle w:val="Normal"/>
        <w:rPr/>
      </w:pPr>
      <w:r>
        <w:rPr/>
        <w:t>Als we bidden, bidden anderen met ons mee. Ook als we ergens helemaal alleen zijn.</w:t>
      </w:r>
    </w:p>
    <w:p>
      <w:pPr>
        <w:pStyle w:val="Normal"/>
        <w:rPr/>
      </w:pPr>
      <w:r>
        <w:rPr/>
        <w:t>En als we onze noden en zorgen aan God voorleggen, horen daarbij ook de noden en de zorgen van mensen om ons heen, en ook van mensen ver weg.</w:t>
      </w:r>
    </w:p>
    <w:p>
      <w:pPr>
        <w:pStyle w:val="Normal"/>
        <w:rPr/>
      </w:pPr>
      <w:r>
        <w:rPr/>
        <w:t>Zo lenen we als het ware onze stem aan mensen die geen stem hebben.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En dan het woord ‘Vader’. Zo mogen we God noemen.</w:t>
      </w:r>
    </w:p>
    <w:p>
      <w:pPr>
        <w:pStyle w:val="Normal"/>
        <w:rPr/>
      </w:pPr>
      <w:r>
        <w:rPr/>
        <w:t>Iemand die ons beschermt. Die naar ons omziet.</w:t>
      </w:r>
    </w:p>
    <w:p>
      <w:pPr>
        <w:pStyle w:val="Normal"/>
        <w:rPr/>
      </w:pPr>
      <w:r>
        <w:rPr/>
        <w:t>En ook: Die onze oorsprong is. We komen bij Hem vandaan. We mogen op Hem lijken.</w:t>
      </w:r>
    </w:p>
    <w:p>
      <w:pPr>
        <w:pStyle w:val="Halveregel1"/>
        <w:rPr/>
      </w:pPr>
      <w:r>
        <w:rPr/>
      </w:r>
    </w:p>
    <w:p>
      <w:pPr>
        <w:pStyle w:val="Normal"/>
        <w:rPr/>
      </w:pPr>
      <w:r>
        <w:rPr/>
        <w:t>Maar laat ik niet te snel gaan. Hier kunnen mensen zomaar afhaken.</w:t>
      </w:r>
    </w:p>
    <w:p>
      <w:pPr>
        <w:pStyle w:val="Normal"/>
        <w:rPr/>
      </w:pPr>
      <w:r>
        <w:rPr/>
        <w:t>Als God een vader is, nou, laat dan maar, zeggen ze. Zo’n god hoeven ze niet.</w:t>
      </w:r>
    </w:p>
    <w:p>
      <w:pPr>
        <w:pStyle w:val="Normal"/>
        <w:rPr/>
      </w:pPr>
      <w:r>
        <w:rPr/>
        <w:t>Want ze kunnen zich bij een vader niets goeds voorstellen.</w:t>
      </w:r>
    </w:p>
    <w:p>
      <w:pPr>
        <w:pStyle w:val="Normal"/>
        <w:rPr/>
      </w:pPr>
      <w:r>
        <w:rPr/>
        <w:t>Daar hebben ze alleen maar slechte ervaringen mee.</w:t>
      </w:r>
    </w:p>
    <w:p>
      <w:pPr>
        <w:pStyle w:val="Normal"/>
        <w:rPr/>
      </w:pPr>
      <w:r>
        <w:rPr/>
        <w:t>Ze zijn door hun vader mishandeld, en misbruikt. Of in de steek gelaten.</w:t>
      </w:r>
    </w:p>
    <w:p>
      <w:pPr>
        <w:pStyle w:val="Halveregel1"/>
        <w:rPr/>
      </w:pPr>
      <w:r>
        <w:rPr/>
      </w:r>
    </w:p>
    <w:p>
      <w:pPr>
        <w:pStyle w:val="Normal"/>
        <w:rPr/>
      </w:pPr>
      <w:r>
        <w:rPr/>
        <w:t>Een advies dat ze soms krijgen, dat is: Noem God dan je Moeder.</w:t>
      </w:r>
    </w:p>
    <w:p>
      <w:pPr>
        <w:pStyle w:val="Normal"/>
        <w:rPr/>
      </w:pPr>
      <w:r>
        <w:rPr/>
        <w:t>Denk aan God, zoals je aan je moeder denkt.</w:t>
      </w:r>
    </w:p>
    <w:p>
      <w:pPr>
        <w:pStyle w:val="Normal"/>
        <w:rPr/>
      </w:pPr>
      <w:r>
        <w:rPr/>
        <w:t>Ja God wordt meestal voorgesteld als een man. Maar waarom zou Hij geen vrouw zijn?</w:t>
      </w:r>
    </w:p>
    <w:p>
      <w:pPr>
        <w:pStyle w:val="Normal"/>
        <w:rPr/>
      </w:pPr>
      <w:r>
        <w:rPr/>
        <w:t>Dat mannelijke beeld van God, dat komt alleen doordat de Bijbel is geschreven door mannen.</w:t>
      </w:r>
    </w:p>
    <w:p>
      <w:pPr>
        <w:pStyle w:val="Normal"/>
        <w:rPr/>
      </w:pPr>
      <w:r>
        <w:rPr/>
        <w:t>En het wordt toch eindelijk eens tijd dat mannen hun plaats weten.</w:t>
      </w:r>
    </w:p>
    <w:p>
      <w:pPr>
        <w:pStyle w:val="Halveregel1"/>
        <w:rPr/>
      </w:pPr>
      <w:r>
        <w:rPr/>
      </w:r>
    </w:p>
    <w:p>
      <w:pPr>
        <w:pStyle w:val="Normal"/>
        <w:rPr/>
      </w:pPr>
      <w:r>
        <w:rPr/>
        <w:t>Ik denk dat er theologisch niet zoveel tegen dit advies is in te brengen.</w:t>
      </w:r>
    </w:p>
    <w:p>
      <w:pPr>
        <w:pStyle w:val="Normal"/>
        <w:rPr/>
      </w:pPr>
      <w:r>
        <w:rPr/>
        <w:t>Als man past mij natuurlijk ook bescheidenheid.</w:t>
      </w:r>
    </w:p>
    <w:p>
      <w:pPr>
        <w:pStyle w:val="Normal"/>
        <w:rPr/>
      </w:pPr>
      <w:r>
        <w:rPr/>
        <w:t>Maar ik weet niet of veel mensen er wat mee opschieten.</w:t>
      </w:r>
    </w:p>
    <w:p>
      <w:pPr>
        <w:pStyle w:val="Normal"/>
        <w:rPr/>
      </w:pPr>
      <w:r>
        <w:rPr/>
        <w:t>Want de herinneringen aan de moeder zijn ook niet altijd prettig.</w:t>
      </w:r>
    </w:p>
    <w:p>
      <w:pPr>
        <w:pStyle w:val="Halveregel1"/>
        <w:rPr/>
      </w:pPr>
      <w:r>
        <w:rPr/>
      </w:r>
    </w:p>
    <w:p>
      <w:pPr>
        <w:pStyle w:val="Normal"/>
        <w:rPr/>
      </w:pPr>
      <w:r>
        <w:rPr/>
        <w:t>Maar vooral: als je dat beeld van God als Vader los laat, vanwege slechte ervaringen,</w:t>
      </w:r>
    </w:p>
    <w:p>
      <w:pPr>
        <w:pStyle w:val="Normal"/>
        <w:rPr/>
      </w:pPr>
      <w:r>
        <w:rPr/>
        <w:t>zeg je dan eigenlijk niet dat alle vaders zo onbetrouwbaar zijn?</w:t>
      </w:r>
    </w:p>
    <w:p>
      <w:pPr>
        <w:pStyle w:val="Normal"/>
        <w:rPr/>
      </w:pPr>
      <w:r>
        <w:rPr/>
        <w:t>Of in elk geval: dat het normaal is dat vaders zo zijn?</w:t>
      </w:r>
    </w:p>
    <w:p>
      <w:pPr>
        <w:pStyle w:val="Halveregel1"/>
        <w:rPr/>
      </w:pPr>
      <w:r>
        <w:rPr/>
      </w:r>
    </w:p>
    <w:p>
      <w:pPr>
        <w:pStyle w:val="Normal"/>
        <w:rPr/>
      </w:pPr>
      <w:r>
        <w:rPr/>
        <w:t>Maar je kunt het beeld toch ook omdraaien. En vasthouden aan dat beeld van Psalm 103:</w:t>
      </w:r>
    </w:p>
    <w:p>
      <w:pPr>
        <w:pStyle w:val="Normal"/>
        <w:ind w:left="708" w:hanging="0"/>
        <w:rPr/>
      </w:pPr>
      <w:r>
        <w:rPr/>
        <w:t>“</w:t>
      </w:r>
      <w:r>
        <w:rPr/>
        <w:t>Zoals een Vader liefdevol zijn armen slaat om zijn kind,</w:t>
      </w:r>
    </w:p>
    <w:p>
      <w:pPr>
        <w:pStyle w:val="Normal"/>
        <w:ind w:left="708" w:hanging="0"/>
        <w:rPr/>
      </w:pPr>
      <w:r>
        <w:rPr/>
        <w:t xml:space="preserve"> </w:t>
      </w:r>
      <w:r>
        <w:rPr/>
        <w:t>omringt ons met erbarmen God onze Vader, want wij zijn van Hem.”</w:t>
      </w:r>
    </w:p>
    <w:p>
      <w:pPr>
        <w:pStyle w:val="Normal"/>
        <w:ind w:left="0" w:hanging="0"/>
        <w:rPr/>
      </w:pPr>
      <w:r>
        <w:rPr/>
        <w:t>Zo is God, onze hemelse Vader. En zo moet een aardse vader dus ook zijn.</w:t>
      </w:r>
    </w:p>
    <w:p>
      <w:pPr>
        <w:pStyle w:val="Normal"/>
        <w:ind w:left="0" w:hanging="0"/>
        <w:rPr/>
      </w:pPr>
      <w:r>
        <w:rPr/>
        <w:t>Dat is normaal.</w:t>
      </w:r>
    </w:p>
    <w:p>
      <w:pPr>
        <w:pStyle w:val="Normal"/>
        <w:ind w:left="0" w:hanging="0"/>
        <w:rPr/>
      </w:pPr>
      <w:r>
        <w:rPr/>
        <w:t>Een vader die zijn kind beschermt, liefdevol omarmt. Dat is normaal.</w:t>
      </w:r>
    </w:p>
    <w:p>
      <w:pPr>
        <w:pStyle w:val="Normal"/>
        <w:ind w:left="0" w:hanging="0"/>
        <w:rPr/>
      </w:pPr>
      <w:r>
        <w:rPr/>
        <w:t>Een vader aan wie een kind zich vol vertrouwen kan overgeven. Dat is normaal.</w:t>
      </w:r>
    </w:p>
    <w:p>
      <w:pPr>
        <w:pStyle w:val="Halveregel1"/>
        <w:rPr/>
      </w:pPr>
      <w:r>
        <w:rPr/>
      </w:r>
    </w:p>
    <w:p>
      <w:pPr>
        <w:pStyle w:val="Normal"/>
        <w:rPr/>
      </w:pPr>
      <w:r>
        <w:rPr/>
        <w:t>Anders gezegd: we moeten niet doen</w:t>
      </w:r>
    </w:p>
    <w:p>
      <w:pPr>
        <w:pStyle w:val="Normal"/>
        <w:rPr/>
      </w:pPr>
      <w:r>
        <w:rPr/>
        <w:t>alsof het normaal is dat een vader zijn kind mishandelt of in de steek laat;</w:t>
      </w:r>
    </w:p>
    <w:p>
      <w:pPr>
        <w:pStyle w:val="Normal"/>
        <w:rPr/>
      </w:pPr>
      <w:r>
        <w:rPr/>
        <w:t>alsof het normaal is dat een kind altijd maar bang is voor zijn of haar vader.</w:t>
      </w:r>
    </w:p>
    <w:p>
      <w:pPr>
        <w:pStyle w:val="Normal"/>
        <w:rPr/>
      </w:pPr>
      <w:r>
        <w:rPr/>
        <w:t>En daarom lijkt het me beter om dat beeld van God als Vader gewoon te blijven gebruiken.</w:t>
      </w:r>
    </w:p>
    <w:p>
      <w:pPr>
        <w:pStyle w:val="Normal"/>
        <w:rPr/>
      </w:pPr>
      <w:r>
        <w:rPr/>
        <w:t>Dat laat zien wat wel normaal is. Zoals het zou moeten zijn.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En tenslotte dat derde woord: ‘hemel’.</w:t>
      </w:r>
    </w:p>
    <w:p>
      <w:pPr>
        <w:pStyle w:val="Normal"/>
        <w:rPr/>
      </w:pPr>
      <w:r>
        <w:rPr/>
        <w:t>Dat woord wordt gebruikt om een tegenstelling te maken tot de aarde.</w:t>
      </w:r>
    </w:p>
    <w:p>
      <w:pPr>
        <w:pStyle w:val="Normal"/>
        <w:rPr/>
      </w:pPr>
      <w:r>
        <w:rPr/>
        <w:t>Wij zijn op de aarde. Dat is wat we zien om ons heen.</w:t>
      </w:r>
    </w:p>
    <w:p>
      <w:pPr>
        <w:pStyle w:val="Normal"/>
        <w:rPr/>
      </w:pPr>
      <w:r>
        <w:rPr/>
        <w:t>En God is in de hemel. Dat is ergens anders. Maar vraag alsjeblieft niet waar.</w:t>
      </w:r>
    </w:p>
    <w:p>
      <w:pPr>
        <w:pStyle w:val="Normal"/>
        <w:rPr/>
      </w:pPr>
      <w:r>
        <w:rPr/>
        <w:t>Zoals er hier op aarde vaders zijn, zo is er ook een Vader in de hemel.</w:t>
      </w:r>
    </w:p>
    <w:p>
      <w:pPr>
        <w:pStyle w:val="Normal"/>
        <w:rPr/>
      </w:pPr>
      <w:r>
        <w:rPr/>
        <w:t>Maar vraag alsjeblieft niet waar we Hem moeten zoeken.</w:t>
      </w:r>
    </w:p>
    <w:p>
      <w:pPr>
        <w:pStyle w:val="Halveregel1"/>
        <w:rPr/>
      </w:pPr>
      <w:r>
        <w:rPr/>
      </w:r>
    </w:p>
    <w:p>
      <w:pPr>
        <w:pStyle w:val="Normal"/>
        <w:rPr/>
      </w:pPr>
      <w:r>
        <w:rPr/>
        <w:t xml:space="preserve">Je kunt twijfelen aan het bestaan van de hemel. </w:t>
      </w:r>
    </w:p>
    <w:p>
      <w:pPr>
        <w:pStyle w:val="Normal"/>
        <w:rPr/>
      </w:pPr>
      <w:r>
        <w:rPr/>
        <w:t>En dan haast vanzelf ook aan het bestaan van God.</w:t>
      </w:r>
    </w:p>
    <w:p>
      <w:pPr>
        <w:pStyle w:val="Normal"/>
        <w:rPr/>
      </w:pPr>
      <w:r>
        <w:rPr/>
        <w:t>Ik denk dat er weinig mensen zijn die daar nooit aan twijfelen.</w:t>
      </w:r>
    </w:p>
    <w:p>
      <w:pPr>
        <w:pStyle w:val="Halveregel1"/>
        <w:rPr/>
      </w:pPr>
      <w:r>
        <w:rPr/>
      </w:r>
    </w:p>
    <w:p>
      <w:pPr>
        <w:pStyle w:val="Normal"/>
        <w:rPr/>
      </w:pPr>
      <w:r>
        <w:rPr/>
        <w:t>Dat komt doordat we vaak op aardse manier dat woord ‘bestaan’ gebruiken.</w:t>
      </w:r>
    </w:p>
    <w:p>
      <w:pPr>
        <w:pStyle w:val="Normal"/>
        <w:rPr/>
      </w:pPr>
      <w:r>
        <w:rPr/>
        <w:t>Daar ontkomen we niet aan.</w:t>
      </w:r>
    </w:p>
    <w:p>
      <w:pPr>
        <w:pStyle w:val="Normal"/>
        <w:rPr/>
      </w:pPr>
      <w:r>
        <w:rPr/>
        <w:t>Maar Gods bestaan is geestelijk. Niet met onze zintuigen waarneembaar.</w:t>
      </w:r>
    </w:p>
    <w:p>
      <w:pPr>
        <w:pStyle w:val="Normal"/>
        <w:rPr/>
      </w:pPr>
      <w:r>
        <w:rPr/>
        <w:t>Je kunt er alleen maar in geloven.</w:t>
      </w:r>
    </w:p>
    <w:p>
      <w:pPr>
        <w:pStyle w:val="Halveregel1"/>
        <w:rPr/>
      </w:pPr>
      <w:r>
        <w:rPr/>
      </w:r>
    </w:p>
    <w:p>
      <w:pPr>
        <w:pStyle w:val="Normal"/>
        <w:rPr/>
      </w:pPr>
      <w:r>
        <w:rPr/>
        <w:t>Maar als we biddend op zoek gaan naar God, dan vinden we Hem niet in onszelf.</w:t>
      </w:r>
    </w:p>
    <w:p>
      <w:pPr>
        <w:pStyle w:val="Normal"/>
        <w:rPr/>
      </w:pPr>
      <w:r>
        <w:rPr/>
        <w:t>Tenminste: daar vinden we niet de God die door Jezus ‘Onze Vader’ genoemd wordt.</w:t>
      </w:r>
    </w:p>
    <w:p>
      <w:pPr>
        <w:pStyle w:val="Normal"/>
        <w:rPr/>
      </w:pPr>
      <w:r>
        <w:rPr/>
        <w:t>Nee, dan vinden we God nog eerder in iemand anders.</w:t>
      </w:r>
    </w:p>
    <w:p>
      <w:pPr>
        <w:pStyle w:val="Normal"/>
        <w:rPr/>
      </w:pPr>
      <w:r>
        <w:rPr/>
        <w:t>In iemand van wie Jezus zei: “Alles wat jullie gedaan hebben voor één van de geringsten van mijn broeders of zusters, dat hebben jullie voor Mij gedaan.”</w:t>
      </w:r>
    </w:p>
    <w:p>
      <w:pPr>
        <w:pStyle w:val="Halveregel1"/>
        <w:rPr/>
      </w:pPr>
      <w:r>
        <w:rPr/>
      </w:r>
    </w:p>
    <w:p>
      <w:pPr>
        <w:pStyle w:val="Normal"/>
        <w:rPr/>
      </w:pPr>
      <w:r>
        <w:rPr/>
        <w:t>Soms is de hemel zo dichtbij. Gewoon, onder de mensen.</w:t>
      </w:r>
    </w:p>
    <w:p>
      <w:pPr>
        <w:pStyle w:val="Normal"/>
        <w:rPr/>
      </w:pPr>
      <w:r>
        <w:rPr/>
        <w:t>Dan zien we dat er iets goeds gebeurt.</w:t>
      </w:r>
    </w:p>
    <w:p>
      <w:pPr>
        <w:pStyle w:val="Normal"/>
        <w:rPr/>
      </w:pPr>
      <w:r>
        <w:rPr/>
        <w:t>Dat God daar bezig is. Dat ons gebed verhoort wordt.</w:t>
      </w:r>
    </w:p>
    <w:p>
      <w:pPr>
        <w:pStyle w:val="Item"/>
        <w:rPr/>
      </w:pPr>
      <w:r>
        <w:rPr/>
        <w:t>Zingen: Lied 981</w:t>
      </w:r>
    </w:p>
    <w:p>
      <w:pPr>
        <w:pStyle w:val="Kop"/>
        <w:rPr/>
      </w:pPr>
      <w:r>
        <w:rPr/>
        <w:t>Dienst van gaven en gebeden</w:t>
      </w:r>
    </w:p>
    <w:p>
      <w:pPr>
        <w:pStyle w:val="Item"/>
        <w:rPr/>
      </w:pPr>
      <w:r>
        <w:rPr/>
        <w:t>Gebedsintenties</w:t>
      </w:r>
    </w:p>
    <w:p>
      <w:pPr>
        <w:pStyle w:val="Item"/>
        <w:rPr/>
      </w:pPr>
      <w:r>
        <w:rPr/>
        <w:t>Voorbeden</w:t>
      </w:r>
    </w:p>
    <w:p>
      <w:pPr>
        <w:pStyle w:val="Normal"/>
        <w:numPr>
          <w:ilvl w:val="0"/>
          <w:numId w:val="2"/>
        </w:numPr>
        <w:rPr/>
      </w:pPr>
      <w:r>
        <w:rPr/>
        <w:t>Oekraïne. Andere landen waar oorlog is.</w:t>
      </w:r>
    </w:p>
    <w:p>
      <w:pPr>
        <w:pStyle w:val="Normal"/>
        <w:numPr>
          <w:ilvl w:val="0"/>
          <w:numId w:val="2"/>
        </w:numPr>
        <w:rPr/>
      </w:pPr>
      <w:r>
        <w:rPr/>
        <w:t>Natuurrampen. Hongersnood. Klimaatverandering.</w:t>
      </w:r>
    </w:p>
    <w:p>
      <w:pPr>
        <w:pStyle w:val="Item"/>
        <w:rPr/>
      </w:pPr>
      <w:r>
        <w:rPr/>
        <w:t>Stil gebed</w:t>
      </w:r>
    </w:p>
    <w:p>
      <w:pPr>
        <w:pStyle w:val="Item"/>
        <w:rPr/>
      </w:pPr>
      <w:r>
        <w:rPr/>
        <w:t>“</w:t>
      </w:r>
      <w:r>
        <w:rPr/>
        <w:t>Onze Vader”</w:t>
      </w:r>
    </w:p>
    <w:p>
      <w:pPr>
        <w:pStyle w:val="Item"/>
        <w:rPr/>
      </w:pPr>
      <w:r>
        <w:rPr/>
        <w:t>Mededelingen uit de gemeente en aanwijzingen voor de collecte</w:t>
      </w:r>
    </w:p>
    <w:p>
      <w:pPr>
        <w:pStyle w:val="Item"/>
        <w:rPr/>
      </w:pPr>
      <w:r>
        <w:rPr/>
        <w:t>Slotlied: Lied 838 : 1 + 3</w:t>
      </w:r>
    </w:p>
    <w:p>
      <w:pPr>
        <w:pStyle w:val="Item"/>
        <w:rPr/>
      </w:pPr>
      <w:r>
        <w:rPr/>
        <w:t>Zending en Zegen</w:t>
      </w:r>
    </w:p>
    <w:p>
      <w:pPr>
        <w:pStyle w:val="Normal"/>
        <w:rPr/>
      </w:pPr>
      <w:r>
        <w:rPr/>
        <w:t>Ga dan heen in vrede en ontvangt de zegen des Heren:</w:t>
      </w:r>
    </w:p>
    <w:p>
      <w:pPr>
        <w:pStyle w:val="Normal"/>
        <w:rPr/>
      </w:pPr>
      <w:r>
        <w:rPr/>
        <w:tab/>
        <w:t>De HERE zegene u en behoede u;</w:t>
      </w:r>
    </w:p>
    <w:p>
      <w:pPr>
        <w:pStyle w:val="Normal"/>
        <w:rPr/>
      </w:pPr>
      <w:r>
        <w:rPr/>
        <w:tab/>
        <w:t>de HERE doe zijn aangezicht over u lichten en zij u genadig;</w:t>
      </w:r>
    </w:p>
    <w:p>
      <w:pPr>
        <w:pStyle w:val="Normal"/>
        <w:rPr/>
      </w:pPr>
      <w:r>
        <w:rPr/>
        <w:tab/>
        <w:t>de HERE verheffe zijn aangezicht over u en geve u vrede.</w:t>
      </w:r>
    </w:p>
    <w:p>
      <w:pPr>
        <w:pStyle w:val="Item"/>
        <w:rPr/>
      </w:pPr>
      <w:r>
        <w:rPr/>
        <w:t>Gezongen ‘Amen’</w:t>
      </w:r>
    </w:p>
    <w:p>
      <w:pPr>
        <w:pStyle w:val="Item"/>
        <w:rPr/>
      </w:pPr>
      <w:r>
        <w:rPr/>
        <w:t>Zondagsgroet</w:t>
      </w:r>
    </w:p>
    <w:p>
      <w:pPr>
        <w:pStyle w:val="Item"/>
        <w:rPr/>
      </w:pPr>
      <w:r>
        <w:rPr/>
        <w:t xml:space="preserve">Orgelspel: </w:t>
      </w:r>
      <w:r>
        <w:rPr>
          <w:b w:val="false"/>
          <w:bCs w:val="false"/>
          <w:lang w:val="en-US"/>
        </w:rPr>
        <w:t>Fuga BWV 548 - Joh. Seb. Bach</w:t>
      </w:r>
    </w:p>
    <w:sectPr>
      <w:footerReference w:type="default" r:id="rId2"/>
      <w:type w:val="nextPage"/>
      <w:pgSz w:w="12240" w:h="15840"/>
      <w:pgMar w:left="1418" w:right="1418" w:gutter="0" w:header="0" w:top="1134" w:footer="284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nsolas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Voettekst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Voetteks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nl-NL" w:eastAsia="nl-NL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2"/>
      <w:lang w:val="nl-NL" w:eastAsia="en-US" w:bidi="ar-SA"/>
    </w:rPr>
  </w:style>
  <w:style w:type="character" w:styleId="DefaultParagraphFont">
    <w:name w:val="Default Paragraph Font"/>
    <w:qFormat/>
    <w:rPr/>
  </w:style>
  <w:style w:type="character" w:styleId="HalveregelChar">
    <w:name w:val="Halve regel Char"/>
    <w:basedOn w:val="DefaultParagraphFont"/>
    <w:qFormat/>
    <w:rPr>
      <w:rFonts w:ascii="Calibri" w:hAnsi="Calibri" w:eastAsia="Times New Roman" w:cs="Times New Roman"/>
      <w:sz w:val="12"/>
      <w:lang w:bidi="en-US"/>
    </w:rPr>
  </w:style>
  <w:style w:type="character" w:styleId="TekstzonderopmaakChar">
    <w:name w:val="Tekst zonder opmaak Char"/>
    <w:basedOn w:val="DefaultParagraphFont"/>
    <w:qFormat/>
    <w:rPr>
      <w:rFonts w:ascii="Consolas" w:hAnsi="Consolas"/>
      <w:sz w:val="21"/>
      <w:szCs w:val="21"/>
    </w:rPr>
  </w:style>
  <w:style w:type="character" w:styleId="ItemChar">
    <w:name w:val="Item Char"/>
    <w:basedOn w:val="DefaultParagraphFont"/>
    <w:qFormat/>
    <w:rPr>
      <w:b/>
    </w:rPr>
  </w:style>
  <w:style w:type="character" w:styleId="Nd23">
    <w:name w:val="nd23"/>
    <w:basedOn w:val="DefaultParagraphFont"/>
    <w:qFormat/>
    <w:rPr>
      <w:spacing w:val="24"/>
      <w:sz w:val="19"/>
      <w:szCs w:val="19"/>
    </w:rPr>
  </w:style>
  <w:style w:type="character" w:styleId="V1">
    <w:name w:val="v1"/>
    <w:basedOn w:val="DefaultParagraphFont"/>
    <w:qFormat/>
    <w:rPr>
      <w:b w:val="false"/>
      <w:bCs w:val="false"/>
      <w:i w:val="false"/>
      <w:iCs w:val="false"/>
      <w:caps w:val="false"/>
      <w:smallCaps w:val="false"/>
      <w:color w:val="990000"/>
      <w:sz w:val="18"/>
      <w:szCs w:val="18"/>
    </w:rPr>
  </w:style>
  <w:style w:type="character" w:styleId="Sc1">
    <w:name w:val="sc1"/>
    <w:basedOn w:val="DefaultParagraphFont"/>
    <w:qFormat/>
    <w:rPr>
      <w:sz w:val="19"/>
      <w:szCs w:val="19"/>
    </w:rPr>
  </w:style>
  <w:style w:type="character" w:styleId="BallontekstChar">
    <w:name w:val="Ballontekst Char"/>
    <w:basedOn w:val="DefaultParagraphFont"/>
    <w:qFormat/>
    <w:rPr>
      <w:rFonts w:ascii="Tahoma" w:hAnsi="Tahoma" w:cs="Tahoma"/>
      <w:sz w:val="16"/>
      <w:szCs w:val="16"/>
    </w:rPr>
  </w:style>
  <w:style w:type="character" w:styleId="Nd2">
    <w:name w:val="nd2"/>
    <w:basedOn w:val="DefaultParagraphFont"/>
    <w:qFormat/>
    <w:rPr/>
  </w:style>
  <w:style w:type="character" w:styleId="V7">
    <w:name w:val="v7"/>
    <w:basedOn w:val="DefaultParagraphFont"/>
    <w:qFormat/>
    <w:rPr/>
  </w:style>
  <w:style w:type="character" w:styleId="KoptekstChar">
    <w:name w:val="Koptekst Char"/>
    <w:basedOn w:val="DefaultParagraphFont"/>
    <w:qFormat/>
    <w:rPr>
      <w:sz w:val="22"/>
      <w:szCs w:val="22"/>
      <w:lang w:eastAsia="en-US"/>
    </w:rPr>
  </w:style>
  <w:style w:type="character" w:styleId="VoettekstChar">
    <w:name w:val="Voettekst Char"/>
    <w:basedOn w:val="DefaultParagraphFont"/>
    <w:qFormat/>
    <w:rPr>
      <w:sz w:val="22"/>
      <w:szCs w:val="22"/>
      <w:lang w:eastAsia="en-US"/>
    </w:rPr>
  </w:style>
  <w:style w:type="character" w:styleId="Opsommingstekens">
    <w:name w:val="Opsommingstekens"/>
    <w:qFormat/>
    <w:rPr>
      <w:rFonts w:ascii="OpenSymbol" w:hAnsi="OpenSymbol" w:eastAsia="OpenSymbol" w:cs="OpenSymbol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30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alveregel">
    <w:name w:val="Halve regel"/>
    <w:basedOn w:val="Normal"/>
    <w:next w:val="Normal"/>
    <w:qFormat/>
    <w:pPr/>
    <w:rPr>
      <w:rFonts w:eastAsia="Times New Roman"/>
      <w:sz w:val="12"/>
      <w:lang w:bidi="en-US"/>
    </w:rPr>
  </w:style>
  <w:style w:type="paragraph" w:styleId="PlainText">
    <w:name w:val="Plain Text"/>
    <w:basedOn w:val="Normal"/>
    <w:qFormat/>
    <w:pPr/>
    <w:rPr>
      <w:rFonts w:ascii="Consolas" w:hAnsi="Consolas"/>
      <w:sz w:val="21"/>
      <w:szCs w:val="21"/>
    </w:rPr>
  </w:style>
  <w:style w:type="paragraph" w:styleId="Item">
    <w:name w:val="Item"/>
    <w:basedOn w:val="Normal"/>
    <w:next w:val="Normal"/>
    <w:qFormat/>
    <w:pPr>
      <w:spacing w:before="120" w:after="0"/>
    </w:pPr>
    <w:rPr>
      <w:b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alveregel1">
    <w:name w:val="halve regel"/>
    <w:basedOn w:val="Normal"/>
    <w:next w:val="Normal"/>
    <w:qFormat/>
    <w:pPr>
      <w:jc w:val="both"/>
    </w:pPr>
    <w:rPr>
      <w:rFonts w:ascii="Arial" w:hAnsi="Arial" w:eastAsia="Times New Roman"/>
      <w:spacing w:val="22"/>
      <w:sz w:val="12"/>
      <w:szCs w:val="20"/>
      <w:lang w:eastAsia="nl-NL"/>
    </w:rPr>
  </w:style>
  <w:style w:type="paragraph" w:styleId="Kopenvoettekst">
    <w:name w:val="Kop- en voettekst"/>
    <w:basedOn w:val="Normal"/>
    <w:qFormat/>
    <w:pPr/>
    <w:rPr/>
  </w:style>
  <w:style w:type="paragraph" w:styleId="Koptekst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Voetteks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Times New Roman"/>
      <w:i/>
      <w:color w:val="auto"/>
      <w:kern w:val="0"/>
      <w:sz w:val="22"/>
      <w:szCs w:val="22"/>
      <w:lang w:val="nl-NL" w:eastAsia="en-US" w:bidi="ar-SA"/>
    </w:rPr>
  </w:style>
  <w:style w:type="paragraph" w:styleId="Horizontalelijn">
    <w:name w:val="Horizontale lijn"/>
    <w:basedOn w:val="Normal"/>
    <w:next w:val="Tekstblok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Application>LibreOffice/7.2.5.2$Windows_X86_64 LibreOffice_project/499f9727c189e6ef3471021d6132d4c694f357e5</Application>
  <AppVersion>15.0000</AppVersion>
  <Pages>6</Pages>
  <Words>2386</Words>
  <Characters>10832</Characters>
  <CharactersWithSpaces>13017</CharactersWithSpaces>
  <Paragraphs>211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2015-01-02T09:54:00Z</dcterms:created>
  <dc:creator>Popko en Hilly</dc:creator>
  <dc:description/>
  <dc:language>nl-NL</dc:language>
  <cp:lastModifiedBy/>
  <cp:lastPrinted>2022-07-23T22:34:11Z</cp:lastPrinted>
  <dcterms:modified xsi:type="dcterms:W3CDTF">2022-07-25T22:36:39Z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